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535647">
        <w:rPr>
          <w:rStyle w:val="af7"/>
          <w:rFonts w:ascii="Arial" w:eastAsiaTheme="minorEastAsia" w:hAnsi="Arial" w:cs="Arial" w:hint="eastAsia"/>
          <w:b/>
        </w:rPr>
        <w:t>7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535647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43749C">
        <w:rPr>
          <w:rStyle w:val="af7"/>
          <w:rFonts w:ascii="Arial" w:eastAsiaTheme="minorEastAsia" w:hAnsi="Arial" w:cs="Arial" w:hint="eastAsia"/>
          <w:b/>
        </w:rPr>
        <w:t>20138</w:t>
      </w:r>
    </w:p>
    <w:p w:rsidR="00BA3814" w:rsidRDefault="00535647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Dallas</w:t>
      </w:r>
      <w:r w:rsidR="001C568A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USA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7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 w:rsidR="00CA34E6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CA34E6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st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A34E6" w:rsidRPr="00CA34E6">
        <w:rPr>
          <w:rStyle w:val="af7"/>
          <w:rFonts w:ascii="Arial" w:eastAsiaTheme="minorEastAsia" w:hAnsi="Arial" w:cs="Arial"/>
        </w:rPr>
        <w:t>Discussion on the maintenance of RRM core requirements of NR RRM Ph5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A34E6">
        <w:rPr>
          <w:rStyle w:val="af7"/>
          <w:rFonts w:ascii="Arial" w:eastAsiaTheme="minorEastAsia" w:hAnsi="Arial" w:cs="Arial" w:hint="eastAsia"/>
        </w:rPr>
        <w:t>4</w:t>
      </w:r>
      <w:r w:rsidR="00783B5D">
        <w:rPr>
          <w:rStyle w:val="af7"/>
          <w:rFonts w:ascii="Arial" w:eastAsiaTheme="minorEastAsia" w:hAnsi="Arial" w:cs="Arial" w:hint="eastAsia"/>
        </w:rPr>
        <w:t>.1</w:t>
      </w:r>
      <w:r w:rsidR="00CA34E6">
        <w:rPr>
          <w:rStyle w:val="af7"/>
          <w:rFonts w:ascii="Arial" w:eastAsiaTheme="minorEastAsia" w:hAnsi="Arial" w:cs="Arial" w:hint="eastAsia"/>
        </w:rPr>
        <w:t>5</w:t>
      </w:r>
      <w:r w:rsidR="00F60412" w:rsidRPr="00D25C5C">
        <w:rPr>
          <w:rStyle w:val="af7"/>
          <w:rFonts w:ascii="Arial" w:eastAsiaTheme="minorEastAsia" w:hAnsi="Arial" w:cs="Arial" w:hint="eastAsia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DA6757" w:rsidRDefault="008F1A94" w:rsidP="00DA675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DA6757">
        <w:rPr>
          <w:rFonts w:hint="eastAsia"/>
          <w:lang w:val="en-US" w:eastAsia="zh-CN"/>
        </w:rPr>
        <w:t>RAN4 discussed</w:t>
      </w:r>
      <w:r w:rsidR="00DA6757" w:rsidRPr="002A2094">
        <w:rPr>
          <w:rFonts w:hint="eastAsia"/>
          <w:lang w:val="en-US" w:eastAsia="zh-CN"/>
        </w:rPr>
        <w:t xml:space="preserve"> </w:t>
      </w:r>
      <w:r w:rsidR="00BF257D" w:rsidRPr="002A2094">
        <w:rPr>
          <w:rFonts w:hint="eastAsia"/>
          <w:lang w:val="en-US" w:eastAsia="zh-CN"/>
        </w:rPr>
        <w:t xml:space="preserve">the </w:t>
      </w:r>
      <w:r w:rsidR="00A848D7">
        <w:rPr>
          <w:lang w:val="en-US" w:eastAsia="zh-CN"/>
        </w:rPr>
        <w:t>remaining</w:t>
      </w:r>
      <w:r w:rsidR="00A848D7">
        <w:rPr>
          <w:rFonts w:hint="eastAsia"/>
          <w:lang w:val="en-US" w:eastAsia="zh-CN"/>
        </w:rPr>
        <w:t xml:space="preserve"> issues on </w:t>
      </w:r>
      <w:r w:rsidR="00BF257D" w:rsidRPr="002A2094">
        <w:rPr>
          <w:rFonts w:hint="eastAsia"/>
          <w:lang w:val="en-US" w:eastAsia="zh-CN"/>
        </w:rPr>
        <w:t xml:space="preserve">enhancement for </w:t>
      </w:r>
      <w:r w:rsidR="00DA6757">
        <w:rPr>
          <w:rFonts w:hint="eastAsia"/>
          <w:lang w:val="en-US" w:eastAsia="zh-CN"/>
        </w:rPr>
        <w:t xml:space="preserve">NR RRM Ph5 including </w:t>
      </w:r>
      <w:r w:rsidR="00BF257D" w:rsidRPr="002A2094">
        <w:rPr>
          <w:rFonts w:hint="eastAsia"/>
          <w:lang w:val="en-US" w:eastAsia="zh-CN"/>
        </w:rPr>
        <w:t xml:space="preserve">FR2-1 SSB based measurement delay reduction </w:t>
      </w:r>
      <w:r w:rsidR="00B71AF3">
        <w:rPr>
          <w:rFonts w:eastAsia="Yu Mincho"/>
          <w:lang w:val="en-US"/>
        </w:rPr>
        <w:t>by optimizing</w:t>
      </w:r>
      <w:r w:rsidR="00B71AF3">
        <w:rPr>
          <w:rFonts w:hint="eastAsia"/>
          <w:lang w:val="en-US" w:eastAsia="zh-CN"/>
        </w:rPr>
        <w:t xml:space="preserve"> Rx BSF </w:t>
      </w:r>
      <w:r w:rsidR="00DA6757">
        <w:rPr>
          <w:rFonts w:hint="eastAsia"/>
          <w:lang w:val="en-US" w:eastAsia="zh-CN"/>
        </w:rPr>
        <w:t xml:space="preserve">and </w:t>
      </w:r>
      <w:r w:rsidR="00DA6757">
        <w:rPr>
          <w:rFonts w:eastAsia="Yu Mincho"/>
          <w:lang w:val="en-US"/>
        </w:rPr>
        <w:t xml:space="preserve">FR2-1 L3 measurement delay </w:t>
      </w:r>
      <w:r w:rsidR="00DA6757">
        <w:rPr>
          <w:rFonts w:eastAsiaTheme="minorEastAsia" w:hint="eastAsia"/>
          <w:lang w:val="en-US" w:eastAsia="zh-CN"/>
        </w:rPr>
        <w:t xml:space="preserve">reduction </w:t>
      </w:r>
      <w:r w:rsidR="00DA6757">
        <w:rPr>
          <w:rFonts w:eastAsia="Yu Mincho"/>
          <w:lang w:val="en-US"/>
        </w:rPr>
        <w:t>by optimizing CSSF outside gap in CA/DC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 xml:space="preserve">he </w:t>
      </w:r>
      <w:r w:rsidR="00DA6757">
        <w:rPr>
          <w:rFonts w:hint="eastAsia"/>
          <w:lang w:val="en-US" w:eastAsia="zh-CN"/>
        </w:rPr>
        <w:t>agreements</w:t>
      </w:r>
      <w:r w:rsidR="00F81209">
        <w:rPr>
          <w:rFonts w:hint="eastAsia"/>
          <w:lang w:val="en-US" w:eastAsia="zh-CN"/>
        </w:rPr>
        <w:t xml:space="preserve">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 xml:space="preserve">]. </w:t>
      </w:r>
    </w:p>
    <w:p w:rsidR="00057446" w:rsidRPr="002A2094" w:rsidRDefault="00F00420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</w:t>
      </w:r>
      <w:r w:rsidR="00DA6757">
        <w:rPr>
          <w:rFonts w:hint="eastAsia"/>
          <w:lang w:val="en-US" w:eastAsia="zh-CN"/>
        </w:rPr>
        <w:t>contribution</w:t>
      </w:r>
      <w:r>
        <w:rPr>
          <w:rFonts w:hint="eastAsia"/>
          <w:lang w:val="en-US" w:eastAsia="zh-CN"/>
        </w:rPr>
        <w:t xml:space="preserve">, we </w:t>
      </w:r>
      <w:r w:rsidR="00DA6757">
        <w:rPr>
          <w:rFonts w:hint="eastAsia"/>
          <w:lang w:val="en-US" w:eastAsia="zh-CN"/>
        </w:rPr>
        <w:t>would like to</w:t>
      </w:r>
      <w:r w:rsidR="00EC1BD0">
        <w:rPr>
          <w:rFonts w:hint="eastAsia"/>
          <w:lang w:val="en-US" w:eastAsia="zh-CN"/>
        </w:rPr>
        <w:t xml:space="preserve"> discuss</w:t>
      </w:r>
      <w:r w:rsidR="00DA6757">
        <w:rPr>
          <w:rFonts w:hint="eastAsia"/>
          <w:lang w:val="en-US" w:eastAsia="zh-CN"/>
        </w:rPr>
        <w:t xml:space="preserve"> some maintenance issues</w:t>
      </w:r>
      <w:r>
        <w:rPr>
          <w:rFonts w:hint="eastAsia"/>
          <w:lang w:val="en-US" w:eastAsia="zh-CN"/>
        </w:rPr>
        <w:t xml:space="preserve"> on </w:t>
      </w:r>
      <w:r w:rsidR="00DA6757">
        <w:rPr>
          <w:rFonts w:hint="eastAsia"/>
          <w:lang w:val="en-US" w:eastAsia="zh-CN"/>
        </w:rPr>
        <w:t>the core part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 xml:space="preserve">and </w:t>
      </w:r>
      <w:r w:rsidR="00D90A10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>
        <w:rPr>
          <w:rFonts w:hint="eastAsia"/>
          <w:lang w:val="en-US" w:eastAsia="zh-CN"/>
        </w:rPr>
        <w:t xml:space="preserve">. </w:t>
      </w:r>
    </w:p>
    <w:p w:rsidR="001442B2" w:rsidRPr="005D14BF" w:rsidRDefault="00155B73" w:rsidP="005D14BF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7B4934" w:rsidRPr="007B4934" w:rsidRDefault="007B4934" w:rsidP="007B4934">
      <w:pPr>
        <w:rPr>
          <w:b/>
          <w:u w:val="single"/>
          <w:lang w:eastAsia="zh-CN"/>
        </w:rPr>
      </w:pPr>
      <w:r w:rsidRPr="007B4934">
        <w:rPr>
          <w:b/>
          <w:u w:val="single"/>
          <w:lang w:eastAsia="ko-KR"/>
        </w:rPr>
        <w:t>Issue 1: Condition of re-entering FSB after exiting</w:t>
      </w:r>
    </w:p>
    <w:p w:rsidR="001442B2" w:rsidRDefault="005D14BF" w:rsidP="000B07C9">
      <w:pPr>
        <w:spacing w:beforeLines="50" w:before="120" w:after="120"/>
        <w:jc w:val="both"/>
        <w:rPr>
          <w:sz w:val="21"/>
          <w:szCs w:val="21"/>
          <w:lang w:eastAsia="zh-CN"/>
        </w:rPr>
      </w:pPr>
      <w:r>
        <w:rPr>
          <w:rFonts w:hint="eastAsia"/>
          <w:lang w:val="en-US" w:eastAsia="zh-CN"/>
        </w:rPr>
        <w:t xml:space="preserve">RAN4 discussed the </w:t>
      </w:r>
      <w:r w:rsidR="005E7FD8">
        <w:rPr>
          <w:rFonts w:hint="eastAsia"/>
          <w:sz w:val="21"/>
          <w:szCs w:val="21"/>
          <w:lang w:eastAsia="zh-CN"/>
        </w:rPr>
        <w:t>re-</w:t>
      </w:r>
      <w:r w:rsidR="005E7FD8">
        <w:rPr>
          <w:sz w:val="21"/>
          <w:szCs w:val="21"/>
          <w:lang w:eastAsia="zh-CN"/>
        </w:rPr>
        <w:t>evaluation</w:t>
      </w:r>
      <w:r w:rsidR="005E7FD8">
        <w:rPr>
          <w:rFonts w:hint="eastAsia"/>
          <w:sz w:val="21"/>
          <w:szCs w:val="21"/>
          <w:lang w:eastAsia="zh-CN"/>
        </w:rPr>
        <w:t xml:space="preserve"> mechanism</w:t>
      </w:r>
      <w:r w:rsidRPr="00A174D7">
        <w:rPr>
          <w:sz w:val="21"/>
          <w:szCs w:val="21"/>
        </w:rPr>
        <w:t xml:space="preserve"> of FBS</w:t>
      </w:r>
      <w:r>
        <w:rPr>
          <w:rFonts w:hint="eastAsia"/>
          <w:sz w:val="21"/>
          <w:szCs w:val="21"/>
          <w:lang w:eastAsia="zh-CN"/>
        </w:rPr>
        <w:t xml:space="preserve"> </w:t>
      </w:r>
      <w:r w:rsidR="005E7FD8">
        <w:rPr>
          <w:rFonts w:hint="eastAsia"/>
          <w:lang w:val="en-US" w:eastAsia="zh-CN"/>
        </w:rPr>
        <w:t xml:space="preserve">in last meeting </w:t>
      </w:r>
      <w:r>
        <w:rPr>
          <w:rFonts w:hint="eastAsia"/>
          <w:sz w:val="21"/>
          <w:szCs w:val="21"/>
          <w:lang w:eastAsia="zh-CN"/>
        </w:rPr>
        <w:t xml:space="preserve">and the following </w:t>
      </w:r>
      <w:r w:rsidR="00CD122A">
        <w:rPr>
          <w:rFonts w:hint="eastAsia"/>
          <w:sz w:val="21"/>
          <w:szCs w:val="21"/>
          <w:lang w:eastAsia="zh-CN"/>
        </w:rPr>
        <w:t>way forward</w:t>
      </w:r>
      <w:r w:rsidR="005E7FD8">
        <w:rPr>
          <w:rFonts w:hint="eastAsia"/>
          <w:sz w:val="21"/>
          <w:szCs w:val="21"/>
          <w:lang w:eastAsia="zh-CN"/>
        </w:rPr>
        <w:t xml:space="preserve"> </w:t>
      </w:r>
      <w:r w:rsidR="00CD122A">
        <w:rPr>
          <w:rFonts w:hint="eastAsia"/>
          <w:sz w:val="21"/>
          <w:szCs w:val="21"/>
          <w:lang w:eastAsia="zh-CN"/>
        </w:rPr>
        <w:t>was</w:t>
      </w:r>
      <w:r w:rsidR="005E7FD8">
        <w:rPr>
          <w:rFonts w:hint="eastAsia"/>
          <w:sz w:val="21"/>
          <w:szCs w:val="21"/>
          <w:lang w:eastAsia="zh-CN"/>
        </w:rPr>
        <w:t xml:space="preserve"> </w:t>
      </w:r>
      <w:r w:rsidR="00CD122A">
        <w:rPr>
          <w:rFonts w:hint="eastAsia"/>
          <w:sz w:val="21"/>
          <w:szCs w:val="21"/>
          <w:lang w:eastAsia="zh-CN"/>
        </w:rPr>
        <w:t>provided</w:t>
      </w:r>
      <w:r>
        <w:rPr>
          <w:rFonts w:hint="eastAsia"/>
          <w:sz w:val="21"/>
          <w:szCs w:val="21"/>
          <w:lang w:eastAsia="zh-CN"/>
        </w:rPr>
        <w:t>:</w:t>
      </w:r>
      <w:r w:rsidR="00747453">
        <w:rPr>
          <w:rFonts w:hint="eastAsia"/>
          <w:sz w:val="21"/>
          <w:szCs w:val="21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D14BF" w:rsidTr="005D14BF">
        <w:tc>
          <w:tcPr>
            <w:tcW w:w="9857" w:type="dxa"/>
          </w:tcPr>
          <w:p w:rsidR="005D14BF" w:rsidRPr="00DB2AA2" w:rsidRDefault="005D14BF" w:rsidP="005D14BF">
            <w:pPr>
              <w:snapToGrid w:val="0"/>
              <w:spacing w:beforeLines="50" w:before="120" w:after="120"/>
              <w:rPr>
                <w:b/>
              </w:rPr>
            </w:pPr>
            <w:r w:rsidRPr="00DB2AA2">
              <w:rPr>
                <w:rFonts w:hint="eastAsia"/>
                <w:b/>
                <w:lang w:eastAsia="zh-CN"/>
              </w:rPr>
              <w:t>RAN4#11</w:t>
            </w:r>
            <w:r w:rsidR="005E7FD8" w:rsidRPr="00DB2AA2">
              <w:rPr>
                <w:rFonts w:hint="eastAsia"/>
                <w:b/>
                <w:lang w:eastAsia="zh-CN"/>
              </w:rPr>
              <w:t>6</w:t>
            </w:r>
            <w:r w:rsidR="0036145B" w:rsidRPr="00DB2AA2">
              <w:rPr>
                <w:rFonts w:hint="eastAsia"/>
                <w:b/>
                <w:lang w:eastAsia="zh-CN"/>
              </w:rPr>
              <w:t>bis</w:t>
            </w:r>
            <w:r w:rsidRPr="00DB2AA2">
              <w:rPr>
                <w:b/>
              </w:rPr>
              <w:t>:</w:t>
            </w:r>
          </w:p>
          <w:p w:rsidR="0036145B" w:rsidRPr="005309AC" w:rsidRDefault="0036145B" w:rsidP="0036145B">
            <w:pPr>
              <w:rPr>
                <w:b/>
                <w:u w:val="single"/>
                <w:lang w:eastAsia="ko-KR"/>
              </w:rPr>
            </w:pPr>
            <w:r w:rsidRPr="005309AC">
              <w:rPr>
                <w:b/>
                <w:u w:val="single"/>
                <w:lang w:eastAsia="ko-KR"/>
              </w:rPr>
              <w:t>Issue 1-1-1: Condition of re-entering FSB after exiting</w:t>
            </w:r>
          </w:p>
          <w:p w:rsidR="0036145B" w:rsidRPr="00DB2AA2" w:rsidRDefault="0036145B" w:rsidP="0036145B">
            <w:pPr>
              <w:spacing w:before="240"/>
              <w:rPr>
                <w:bCs/>
              </w:rPr>
            </w:pPr>
            <w:r w:rsidRPr="00DB2AA2">
              <w:rPr>
                <w:bCs/>
              </w:rPr>
              <w:t>&lt;Way Forward&gt;</w:t>
            </w:r>
            <w:r w:rsidRPr="00DB2AA2">
              <w:rPr>
                <w:rFonts w:hint="eastAsia"/>
                <w:bCs/>
              </w:rPr>
              <w:t>:</w:t>
            </w:r>
          </w:p>
          <w:p w:rsidR="0036145B" w:rsidRPr="00DB2AA2" w:rsidRDefault="0036145B" w:rsidP="0036145B">
            <w:pPr>
              <w:pStyle w:val="af8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B2AA2">
              <w:rPr>
                <w:sz w:val="20"/>
                <w:szCs w:val="20"/>
              </w:rPr>
              <w:t xml:space="preserve">Further discuss </w:t>
            </w:r>
            <w:r w:rsidRPr="00DB2AA2">
              <w:rPr>
                <w:bCs/>
                <w:sz w:val="20"/>
                <w:szCs w:val="20"/>
              </w:rPr>
              <w:t xml:space="preserve">in next meeting considering </w:t>
            </w:r>
            <w:r w:rsidRPr="00DB2AA2">
              <w:rPr>
                <w:sz w:val="20"/>
                <w:szCs w:val="20"/>
              </w:rPr>
              <w:t>the below options:</w:t>
            </w:r>
          </w:p>
          <w:p w:rsidR="0036145B" w:rsidRPr="00DB2AA2" w:rsidRDefault="0036145B" w:rsidP="0036145B">
            <w:pPr>
              <w:pStyle w:val="af8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B2AA2">
              <w:rPr>
                <w:sz w:val="20"/>
                <w:szCs w:val="20"/>
              </w:rPr>
              <w:t xml:space="preserve">Option1: </w:t>
            </w:r>
            <w:r w:rsidRPr="00DB2AA2">
              <w:rPr>
                <w:rFonts w:hint="eastAsia"/>
                <w:sz w:val="20"/>
                <w:szCs w:val="20"/>
              </w:rPr>
              <w:t>Define</w:t>
            </w:r>
            <w:r w:rsidRPr="00DB2AA2">
              <w:rPr>
                <w:sz w:val="20"/>
                <w:szCs w:val="20"/>
              </w:rPr>
              <w:t xml:space="preserve"> T2 for re-evaluation after the UE exits FBS mode.</w:t>
            </w:r>
          </w:p>
          <w:p w:rsidR="0036145B" w:rsidRPr="00DB2AA2" w:rsidRDefault="0036145B" w:rsidP="0036145B">
            <w:pPr>
              <w:pStyle w:val="af8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B2AA2">
              <w:rPr>
                <w:sz w:val="20"/>
                <w:szCs w:val="20"/>
              </w:rPr>
              <w:t>Option2: N</w:t>
            </w:r>
            <w:r w:rsidRPr="00DB2AA2">
              <w:rPr>
                <w:rFonts w:hint="eastAsia"/>
                <w:sz w:val="20"/>
                <w:szCs w:val="20"/>
              </w:rPr>
              <w:t>ot</w:t>
            </w:r>
            <w:r w:rsidRPr="00DB2AA2">
              <w:rPr>
                <w:sz w:val="20"/>
                <w:szCs w:val="20"/>
              </w:rPr>
              <w:t xml:space="preserve"> to define T2 for re-evaluation after the UE exits FBS mode.</w:t>
            </w:r>
          </w:p>
          <w:p w:rsidR="0036145B" w:rsidRPr="00DB2AA2" w:rsidRDefault="0036145B" w:rsidP="0036145B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B2AA2">
              <w:rPr>
                <w:sz w:val="20"/>
                <w:szCs w:val="20"/>
              </w:rPr>
              <w:t>Option 2.1: Need to update core requirements.</w:t>
            </w:r>
          </w:p>
          <w:p w:rsidR="005D14BF" w:rsidRPr="005E7FD8" w:rsidRDefault="0036145B" w:rsidP="0036145B">
            <w:pPr>
              <w:pStyle w:val="af8"/>
              <w:widowControl/>
              <w:numPr>
                <w:ilvl w:val="0"/>
                <w:numId w:val="7"/>
              </w:numPr>
              <w:spacing w:before="0" w:after="120" w:line="240" w:lineRule="auto"/>
              <w:ind w:firstLineChars="0"/>
              <w:jc w:val="left"/>
            </w:pPr>
            <w:r w:rsidRPr="00DB2AA2">
              <w:rPr>
                <w:sz w:val="20"/>
                <w:szCs w:val="20"/>
              </w:rPr>
              <w:t>Option 2.2: Not need to update core requirements.</w:t>
            </w:r>
            <w:r w:rsidRPr="00DB2AA2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</w:tbl>
    <w:p w:rsidR="00113953" w:rsidRPr="007A21FA" w:rsidRDefault="009560F7" w:rsidP="001A2897">
      <w:pPr>
        <w:spacing w:beforeLines="50" w:before="120" w:after="120"/>
        <w:jc w:val="both"/>
        <w:rPr>
          <w:b/>
          <w:lang w:eastAsia="zh-CN"/>
        </w:rPr>
      </w:pPr>
      <w:r>
        <w:rPr>
          <w:rFonts w:hint="eastAsia"/>
          <w:lang w:val="en-US" w:eastAsia="zh-CN"/>
        </w:rPr>
        <w:t>Regarding</w:t>
      </w:r>
      <w:r w:rsidR="00B727BC">
        <w:rPr>
          <w:rFonts w:hint="eastAsia"/>
          <w:lang w:val="en-US" w:eastAsia="zh-CN"/>
        </w:rPr>
        <w:t xml:space="preserve"> the </w:t>
      </w:r>
      <w:r w:rsidR="00B727BC" w:rsidRPr="005D14BF">
        <w:rPr>
          <w:rFonts w:hint="eastAsia"/>
        </w:rPr>
        <w:t>r</w:t>
      </w:r>
      <w:r w:rsidR="00B727BC" w:rsidRPr="005D14BF">
        <w:t>e-evaluation mechanism</w:t>
      </w:r>
      <w:r w:rsidR="00B727BC">
        <w:rPr>
          <w:rFonts w:hint="eastAsia"/>
          <w:lang w:eastAsia="zh-CN"/>
        </w:rPr>
        <w:t xml:space="preserve"> after UE falls back to </w:t>
      </w:r>
      <w:r w:rsidR="00B727BC" w:rsidRPr="005D14BF">
        <w:t>normal measurement</w:t>
      </w:r>
      <w:r w:rsidR="00B727B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companies </w:t>
      </w:r>
      <w:r w:rsidR="001A2897">
        <w:rPr>
          <w:rFonts w:hint="eastAsia"/>
          <w:lang w:eastAsia="zh-CN"/>
        </w:rPr>
        <w:t xml:space="preserve">still </w:t>
      </w:r>
      <w:r>
        <w:rPr>
          <w:rFonts w:hint="eastAsia"/>
          <w:lang w:eastAsia="zh-CN"/>
        </w:rPr>
        <w:t xml:space="preserve">have different views. </w:t>
      </w:r>
      <w:r w:rsidR="001A2897">
        <w:rPr>
          <w:rFonts w:hint="eastAsia"/>
          <w:lang w:eastAsia="zh-CN"/>
        </w:rPr>
        <w:t>I</w:t>
      </w:r>
      <w:r w:rsidR="008548A4">
        <w:rPr>
          <w:rFonts w:hint="eastAsia"/>
          <w:lang w:eastAsia="zh-CN"/>
        </w:rPr>
        <w:t xml:space="preserve">n order to </w:t>
      </w:r>
      <w:r w:rsidR="001A2897">
        <w:rPr>
          <w:rFonts w:hint="eastAsia"/>
          <w:lang w:eastAsia="zh-CN"/>
        </w:rPr>
        <w:t>make</w:t>
      </w:r>
      <w:r w:rsidR="008548A4">
        <w:rPr>
          <w:rFonts w:hint="eastAsia"/>
          <w:lang w:eastAsia="zh-CN"/>
        </w:rPr>
        <w:t xml:space="preserve"> progress in this </w:t>
      </w:r>
      <w:r w:rsidR="001A2897">
        <w:rPr>
          <w:rFonts w:hint="eastAsia"/>
          <w:lang w:eastAsia="zh-CN"/>
        </w:rPr>
        <w:t>WI</w:t>
      </w:r>
      <w:r w:rsidR="008548A4">
        <w:rPr>
          <w:rFonts w:hint="eastAsia"/>
          <w:lang w:eastAsia="zh-CN"/>
        </w:rPr>
        <w:t xml:space="preserve">, </w:t>
      </w:r>
      <w:r w:rsidR="001A2897">
        <w:rPr>
          <w:rFonts w:hint="eastAsia"/>
          <w:lang w:eastAsia="zh-CN"/>
        </w:rPr>
        <w:t xml:space="preserve">one compromise is to introduce </w:t>
      </w:r>
      <w:r w:rsidR="001A2897">
        <w:rPr>
          <w:lang w:eastAsia="zh-CN"/>
        </w:rPr>
        <w:t>time</w:t>
      </w:r>
      <w:r w:rsidR="001A2897">
        <w:rPr>
          <w:rFonts w:hint="eastAsia"/>
          <w:lang w:eastAsia="zh-CN"/>
        </w:rPr>
        <w:t xml:space="preserve"> duration T2, and UE shall re-enter FBS mode no later than T2 expires when the triggering conditions remain satisfied during T1 and T2</w:t>
      </w:r>
      <w:r w:rsidR="008548A4">
        <w:rPr>
          <w:rFonts w:hint="eastAsia"/>
          <w:lang w:eastAsia="zh-CN"/>
        </w:rPr>
        <w:t xml:space="preserve">. </w:t>
      </w:r>
    </w:p>
    <w:p w:rsidR="003D6628" w:rsidRPr="003D6628" w:rsidRDefault="0092080F" w:rsidP="008C3F85">
      <w:pPr>
        <w:spacing w:beforeLines="50" w:before="120" w:after="120"/>
        <w:jc w:val="both"/>
        <w:rPr>
          <w:b/>
          <w:lang w:eastAsia="zh-CN"/>
        </w:rPr>
      </w:pPr>
      <w:r w:rsidRPr="00D714B7">
        <w:rPr>
          <w:rFonts w:hint="eastAsia"/>
          <w:b/>
          <w:lang w:eastAsia="zh-CN"/>
        </w:rPr>
        <w:t xml:space="preserve">Proposal </w:t>
      </w:r>
      <w:r w:rsidR="009560F7" w:rsidRPr="00D714B7">
        <w:rPr>
          <w:rFonts w:hint="eastAsia"/>
          <w:b/>
          <w:lang w:eastAsia="zh-CN"/>
        </w:rPr>
        <w:t>1</w:t>
      </w:r>
      <w:r w:rsidRPr="00D714B7">
        <w:rPr>
          <w:rFonts w:hint="eastAsia"/>
          <w:b/>
          <w:lang w:eastAsia="zh-CN"/>
        </w:rPr>
        <w:t xml:space="preserve">: </w:t>
      </w:r>
      <w:r w:rsidR="008C3F85">
        <w:rPr>
          <w:rFonts w:hint="eastAsia"/>
          <w:b/>
          <w:lang w:eastAsia="zh-CN"/>
        </w:rPr>
        <w:t xml:space="preserve">RAN4 to </w:t>
      </w:r>
      <w:r w:rsidR="008C3F85" w:rsidRPr="008C3F85">
        <w:rPr>
          <w:b/>
          <w:lang w:eastAsia="zh-CN"/>
        </w:rPr>
        <w:t>introduce time duration T2</w:t>
      </w:r>
      <w:r w:rsidR="008C3F85">
        <w:rPr>
          <w:rFonts w:hint="eastAsia"/>
          <w:b/>
          <w:lang w:eastAsia="zh-CN"/>
        </w:rPr>
        <w:t xml:space="preserve"> and </w:t>
      </w:r>
      <w:r w:rsidR="008C3F85" w:rsidRPr="008C3F85">
        <w:rPr>
          <w:b/>
          <w:lang w:eastAsia="zh-CN"/>
        </w:rPr>
        <w:t>UE shall re-enter FBS mode no later than T2 expires</w:t>
      </w:r>
      <w:r w:rsidR="008C3F85">
        <w:rPr>
          <w:rFonts w:hint="eastAsia"/>
          <w:b/>
          <w:lang w:eastAsia="zh-CN"/>
        </w:rPr>
        <w:t xml:space="preserve"> when </w:t>
      </w:r>
      <w:r w:rsidR="008C3F85" w:rsidRPr="008C3F85">
        <w:rPr>
          <w:b/>
          <w:lang w:eastAsia="zh-CN"/>
        </w:rPr>
        <w:t>the triggering conditions remain satisfied during T1 and T2</w:t>
      </w:r>
      <w:r w:rsidR="008C3F85">
        <w:rPr>
          <w:rFonts w:hint="eastAsia"/>
          <w:b/>
          <w:lang w:eastAsia="zh-CN"/>
        </w:rPr>
        <w:t xml:space="preserve">. </w:t>
      </w:r>
    </w:p>
    <w:p w:rsidR="000970FD" w:rsidRDefault="000970FD" w:rsidP="000970FD">
      <w:pPr>
        <w:rPr>
          <w:b/>
          <w:u w:val="single"/>
          <w:lang w:eastAsia="zh-CN"/>
        </w:rPr>
      </w:pPr>
    </w:p>
    <w:p w:rsidR="001442B2" w:rsidRPr="000970FD" w:rsidRDefault="005309AC" w:rsidP="000970F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 w:rsidR="000970FD">
        <w:rPr>
          <w:rFonts w:hint="eastAsia"/>
          <w:b/>
          <w:u w:val="single"/>
          <w:lang w:eastAsia="zh-CN"/>
        </w:rPr>
        <w:t>2</w:t>
      </w:r>
      <w:r w:rsidR="000970FD" w:rsidRPr="000970FD">
        <w:rPr>
          <w:b/>
          <w:u w:val="single"/>
          <w:lang w:eastAsia="ko-KR"/>
        </w:rPr>
        <w:t>: Applicability of FBS when the target and serving carrier frequency are on different</w:t>
      </w:r>
      <w:r w:rsidR="002F2C10">
        <w:rPr>
          <w:rFonts w:hint="eastAsia"/>
          <w:b/>
          <w:u w:val="single"/>
          <w:lang w:eastAsia="zh-CN"/>
        </w:rPr>
        <w:t xml:space="preserve"> bands</w:t>
      </w:r>
    </w:p>
    <w:p w:rsidR="004B6CD5" w:rsidRDefault="00AB0508" w:rsidP="000B07C9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The way forward is reproduced below</w:t>
      </w:r>
      <w:r w:rsidR="00561290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B6CD5" w:rsidTr="004B6CD5">
        <w:tc>
          <w:tcPr>
            <w:tcW w:w="9857" w:type="dxa"/>
          </w:tcPr>
          <w:p w:rsidR="00AB0508" w:rsidRPr="00EA5133" w:rsidRDefault="00AB0508" w:rsidP="00AB0508">
            <w:pPr>
              <w:spacing w:before="240"/>
              <w:rPr>
                <w:bCs/>
              </w:rPr>
            </w:pPr>
            <w:r w:rsidRPr="00EA5133">
              <w:rPr>
                <w:bCs/>
              </w:rPr>
              <w:t>&lt;Way Forward&gt;</w:t>
            </w:r>
            <w:r w:rsidRPr="00EA5133">
              <w:rPr>
                <w:rFonts w:hint="eastAsia"/>
                <w:bCs/>
              </w:rPr>
              <w:t>:</w:t>
            </w:r>
          </w:p>
          <w:p w:rsidR="00AB0508" w:rsidRPr="00EA5133" w:rsidRDefault="00AB0508" w:rsidP="00AB0508">
            <w:pPr>
              <w:pStyle w:val="af8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EA5133">
              <w:rPr>
                <w:sz w:val="20"/>
                <w:szCs w:val="20"/>
              </w:rPr>
              <w:t>Further discuss the options:</w:t>
            </w:r>
          </w:p>
          <w:p w:rsidR="00AB0508" w:rsidRPr="00EA5133" w:rsidRDefault="00AB0508" w:rsidP="00AB0508">
            <w:pPr>
              <w:pStyle w:val="af8"/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EA5133">
              <w:rPr>
                <w:sz w:val="20"/>
                <w:szCs w:val="20"/>
              </w:rPr>
              <w:t>Option 1: When the target and serving carrier frequency are different, FBS applies to target carrier only.</w:t>
            </w:r>
          </w:p>
          <w:p w:rsidR="00AB0508" w:rsidRPr="00EA5133" w:rsidRDefault="00AB0508" w:rsidP="00AB0508">
            <w:pPr>
              <w:pStyle w:val="af8"/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EA5133">
              <w:rPr>
                <w:sz w:val="20"/>
                <w:szCs w:val="20"/>
              </w:rPr>
              <w:t xml:space="preserve">Option </w:t>
            </w:r>
            <w:r w:rsidRPr="00EA5133">
              <w:rPr>
                <w:rFonts w:hint="eastAsia"/>
                <w:sz w:val="20"/>
                <w:szCs w:val="20"/>
              </w:rPr>
              <w:t>2</w:t>
            </w:r>
            <w:r w:rsidRPr="00EA5133">
              <w:rPr>
                <w:sz w:val="20"/>
                <w:szCs w:val="20"/>
              </w:rPr>
              <w:t>: When the target and serving carrier frequency are different, FBS applies to the serving carrier and target carrier.</w:t>
            </w:r>
          </w:p>
          <w:p w:rsidR="004B6CD5" w:rsidRPr="004B6CD5" w:rsidRDefault="00AB0508" w:rsidP="00AB0508">
            <w:pPr>
              <w:pStyle w:val="af8"/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textAlignment w:val="baseline"/>
            </w:pPr>
            <w:r w:rsidRPr="00EA5133">
              <w:rPr>
                <w:sz w:val="20"/>
                <w:szCs w:val="20"/>
              </w:rPr>
              <w:lastRenderedPageBreak/>
              <w:t>Option 3:  Introduce UE capability indicating UE can support FBS on both target and serving carrier frequency.</w:t>
            </w:r>
            <w:r w:rsidR="004B6CD5" w:rsidRPr="00EA5133">
              <w:rPr>
                <w:rFonts w:eastAsiaTheme="minorEastAsia" w:hint="eastAsia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5618D0" w:rsidRDefault="001D45F0" w:rsidP="000B07C9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Firstly we do not see the necessity of introducing a UE </w:t>
      </w:r>
      <w:r w:rsidRPr="00EA5133">
        <w:t>capability</w:t>
      </w:r>
      <w:r>
        <w:rPr>
          <w:rFonts w:hint="eastAsia"/>
          <w:lang w:eastAsia="zh-CN"/>
        </w:rPr>
        <w:t xml:space="preserve"> for this clarification issue and the Option 3 can be ruled out. </w:t>
      </w:r>
      <w:r w:rsidR="00373014">
        <w:rPr>
          <w:rFonts w:hint="eastAsia"/>
          <w:lang w:eastAsia="zh-CN"/>
        </w:rPr>
        <w:t xml:space="preserve">Between Option 1 and Option 2, the only difference is whether to apply the FBS to serving cell as well. </w:t>
      </w:r>
      <w:r w:rsidR="00A72700">
        <w:rPr>
          <w:rFonts w:hint="eastAsia"/>
          <w:lang w:eastAsia="zh-CN"/>
        </w:rPr>
        <w:t xml:space="preserve">From our perspective, the motivation of introducing FBS is to quickly complete the measurements on FR2-1 </w:t>
      </w:r>
      <w:r w:rsidR="00A72700">
        <w:rPr>
          <w:lang w:eastAsia="zh-CN"/>
        </w:rPr>
        <w:t>neighbouring</w:t>
      </w:r>
      <w:r w:rsidR="00A72700">
        <w:rPr>
          <w:rFonts w:hint="eastAsia"/>
          <w:lang w:eastAsia="zh-CN"/>
        </w:rPr>
        <w:t xml:space="preserve"> cells, which is beneficial for potential handover. </w:t>
      </w:r>
      <w:r w:rsidR="007F33DD">
        <w:rPr>
          <w:rFonts w:hint="eastAsia"/>
          <w:lang w:eastAsia="zh-CN"/>
        </w:rPr>
        <w:t xml:space="preserve">But for serving cell, it depends on UE </w:t>
      </w:r>
      <w:r w:rsidR="007F33DD">
        <w:rPr>
          <w:lang w:eastAsia="zh-CN"/>
        </w:rPr>
        <w:t>implementation</w:t>
      </w:r>
      <w:r w:rsidR="007F33DD">
        <w:rPr>
          <w:rFonts w:hint="eastAsia"/>
          <w:lang w:eastAsia="zh-CN"/>
        </w:rPr>
        <w:t xml:space="preserve"> whether to use FBS to perform the measurement. </w:t>
      </w:r>
    </w:p>
    <w:p w:rsidR="001442B2" w:rsidRPr="003D0DBD" w:rsidRDefault="005618D0" w:rsidP="000B07C9">
      <w:pPr>
        <w:spacing w:beforeLines="50" w:before="120" w:after="120"/>
        <w:jc w:val="both"/>
        <w:rPr>
          <w:b/>
          <w:lang w:eastAsia="zh-CN"/>
        </w:rPr>
      </w:pPr>
      <w:r w:rsidRPr="003D0DBD">
        <w:rPr>
          <w:rFonts w:hint="eastAsia"/>
          <w:b/>
          <w:lang w:eastAsia="zh-CN"/>
        </w:rPr>
        <w:t xml:space="preserve">Proposal 2: </w:t>
      </w:r>
      <w:r w:rsidR="0040128B" w:rsidRPr="003D0DBD">
        <w:rPr>
          <w:b/>
        </w:rPr>
        <w:t>When the target and serving carrier frequency are different</w:t>
      </w:r>
      <w:r w:rsidR="0040128B" w:rsidRPr="003D0DBD">
        <w:rPr>
          <w:rFonts w:hint="eastAsia"/>
          <w:b/>
          <w:lang w:eastAsia="zh-CN"/>
        </w:rPr>
        <w:t xml:space="preserve">, </w:t>
      </w:r>
      <w:r w:rsidR="0040128B" w:rsidRPr="003D0DBD">
        <w:rPr>
          <w:b/>
        </w:rPr>
        <w:t xml:space="preserve">FBS </w:t>
      </w:r>
      <w:r w:rsidR="003D0DBD" w:rsidRPr="003D0DBD">
        <w:rPr>
          <w:rFonts w:hint="eastAsia"/>
          <w:b/>
          <w:lang w:eastAsia="zh-CN"/>
        </w:rPr>
        <w:t>at least</w:t>
      </w:r>
      <w:r w:rsidR="003D0DBD" w:rsidRPr="003D0DBD">
        <w:rPr>
          <w:b/>
        </w:rPr>
        <w:t xml:space="preserve"> </w:t>
      </w:r>
      <w:r w:rsidR="0040128B" w:rsidRPr="003D0DBD">
        <w:rPr>
          <w:b/>
        </w:rPr>
        <w:t xml:space="preserve">applies to </w:t>
      </w:r>
      <w:r w:rsidR="0040128B" w:rsidRPr="003D0DBD">
        <w:rPr>
          <w:rFonts w:hint="eastAsia"/>
          <w:b/>
          <w:lang w:eastAsia="zh-CN"/>
        </w:rPr>
        <w:t xml:space="preserve">the </w:t>
      </w:r>
      <w:r w:rsidR="0040128B" w:rsidRPr="003D0DBD">
        <w:rPr>
          <w:b/>
        </w:rPr>
        <w:t>target carrier</w:t>
      </w:r>
      <w:r w:rsidR="0040128B" w:rsidRPr="003D0DBD">
        <w:rPr>
          <w:rFonts w:hint="eastAsia"/>
          <w:b/>
          <w:lang w:eastAsia="zh-CN"/>
        </w:rPr>
        <w:t>.</w:t>
      </w:r>
      <w:r w:rsidR="003D0DBD">
        <w:rPr>
          <w:rFonts w:hint="eastAsia"/>
          <w:b/>
          <w:lang w:eastAsia="zh-CN"/>
        </w:rPr>
        <w:t xml:space="preserve"> </w:t>
      </w:r>
      <w:bookmarkStart w:id="2" w:name="_GoBack"/>
      <w:bookmarkEnd w:id="2"/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Pr="00254E0B" w:rsidRDefault="007F34BD" w:rsidP="00FD496B">
      <w:pPr>
        <w:pStyle w:val="af0"/>
        <w:jc w:val="both"/>
        <w:rPr>
          <w:rFonts w:eastAsiaTheme="minorEastAsia"/>
          <w:b/>
          <w:szCs w:val="24"/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254E0B">
        <w:rPr>
          <w:rFonts w:hint="eastAsia"/>
          <w:lang w:val="en-US" w:eastAsia="zh-CN"/>
        </w:rPr>
        <w:t>some maintenance issues on the core part of NR RRM Ph</w:t>
      </w:r>
      <w:r w:rsidR="00D04D7C">
        <w:rPr>
          <w:rFonts w:hint="eastAsia"/>
          <w:lang w:val="en-US" w:eastAsia="zh-CN"/>
        </w:rPr>
        <w:t>5</w:t>
      </w:r>
      <w:r w:rsidR="00254E0B">
        <w:rPr>
          <w:rFonts w:hint="eastAsia"/>
          <w:lang w:val="en-US" w:eastAsia="zh-CN"/>
        </w:rPr>
        <w:t xml:space="preserve"> WI</w:t>
      </w:r>
      <w:r w:rsidR="001551F3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254E0B">
        <w:rPr>
          <w:rFonts w:hint="eastAsia"/>
          <w:lang w:val="en-US" w:eastAsia="zh-CN"/>
        </w:rPr>
        <w:t xml:space="preserve">following proposals are provided: </w:t>
      </w:r>
    </w:p>
    <w:p w:rsidR="00564886" w:rsidRPr="003D6628" w:rsidRDefault="00564886" w:rsidP="00564886">
      <w:pPr>
        <w:spacing w:beforeLines="50" w:before="120" w:after="120"/>
        <w:jc w:val="both"/>
        <w:rPr>
          <w:b/>
          <w:lang w:eastAsia="zh-CN"/>
        </w:rPr>
      </w:pPr>
      <w:r w:rsidRPr="00D714B7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RAN4 to </w:t>
      </w:r>
      <w:r w:rsidRPr="008C3F85">
        <w:rPr>
          <w:b/>
          <w:lang w:eastAsia="zh-CN"/>
        </w:rPr>
        <w:t>introduce time duration T2</w:t>
      </w:r>
      <w:r>
        <w:rPr>
          <w:rFonts w:hint="eastAsia"/>
          <w:b/>
          <w:lang w:eastAsia="zh-CN"/>
        </w:rPr>
        <w:t xml:space="preserve"> and </w:t>
      </w:r>
      <w:r w:rsidRPr="008C3F85">
        <w:rPr>
          <w:b/>
          <w:lang w:eastAsia="zh-CN"/>
        </w:rPr>
        <w:t>UE shall re-enter FBS mode no later than T2 expires</w:t>
      </w:r>
      <w:r>
        <w:rPr>
          <w:rFonts w:hint="eastAsia"/>
          <w:b/>
          <w:lang w:eastAsia="zh-CN"/>
        </w:rPr>
        <w:t xml:space="preserve"> when </w:t>
      </w:r>
      <w:r w:rsidRPr="008C3F85">
        <w:rPr>
          <w:b/>
          <w:lang w:eastAsia="zh-CN"/>
        </w:rPr>
        <w:t>the triggering conditions remain satisfied during T1 and T2</w:t>
      </w:r>
      <w:r>
        <w:rPr>
          <w:rFonts w:hint="eastAsia"/>
          <w:b/>
          <w:lang w:eastAsia="zh-CN"/>
        </w:rPr>
        <w:t xml:space="preserve">. </w:t>
      </w:r>
    </w:p>
    <w:p w:rsidR="002135C8" w:rsidRPr="00564886" w:rsidRDefault="00564886" w:rsidP="00EE2F97">
      <w:pPr>
        <w:spacing w:beforeLines="50" w:before="120" w:after="120"/>
        <w:jc w:val="both"/>
        <w:rPr>
          <w:b/>
          <w:lang w:eastAsia="zh-CN"/>
        </w:rPr>
      </w:pPr>
      <w:r w:rsidRPr="003D0DBD">
        <w:rPr>
          <w:rFonts w:hint="eastAsia"/>
          <w:b/>
          <w:lang w:eastAsia="zh-CN"/>
        </w:rPr>
        <w:t xml:space="preserve">Proposal 2: </w:t>
      </w:r>
      <w:r w:rsidRPr="003D0DBD">
        <w:rPr>
          <w:b/>
        </w:rPr>
        <w:t>When the target and serving carrier frequency are different</w:t>
      </w:r>
      <w:r w:rsidRPr="003D0DBD">
        <w:rPr>
          <w:rFonts w:hint="eastAsia"/>
          <w:b/>
          <w:lang w:eastAsia="zh-CN"/>
        </w:rPr>
        <w:t xml:space="preserve">, </w:t>
      </w:r>
      <w:r w:rsidRPr="003D0DBD">
        <w:rPr>
          <w:b/>
        </w:rPr>
        <w:t xml:space="preserve">FBS </w:t>
      </w:r>
      <w:r w:rsidRPr="003D0DBD">
        <w:rPr>
          <w:rFonts w:hint="eastAsia"/>
          <w:b/>
          <w:lang w:eastAsia="zh-CN"/>
        </w:rPr>
        <w:t>at least</w:t>
      </w:r>
      <w:r w:rsidRPr="003D0DBD">
        <w:rPr>
          <w:b/>
        </w:rPr>
        <w:t xml:space="preserve"> applies to </w:t>
      </w:r>
      <w:r w:rsidRPr="003D0DBD">
        <w:rPr>
          <w:rFonts w:hint="eastAsia"/>
          <w:b/>
          <w:lang w:eastAsia="zh-CN"/>
        </w:rPr>
        <w:t xml:space="preserve">the </w:t>
      </w:r>
      <w:r w:rsidRPr="003D0DBD">
        <w:rPr>
          <w:b/>
        </w:rPr>
        <w:t>target carrier</w:t>
      </w:r>
      <w:r w:rsidRPr="003D0DBD">
        <w:rPr>
          <w:rFonts w:hint="eastAsia"/>
          <w:b/>
          <w:lang w:eastAsia="zh-CN"/>
        </w:rPr>
        <w:t>.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2554F0" w:rsidRPr="006D5072" w:rsidRDefault="0061531F" w:rsidP="006D507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" w:name="OLE_LINK9"/>
      <w:bookmarkStart w:id="4" w:name="OLE_LINK10"/>
      <w:r w:rsidRPr="0061531F">
        <w:rPr>
          <w:sz w:val="20"/>
        </w:rPr>
        <w:t>R4-2</w:t>
      </w:r>
      <w:r w:rsidR="00B64246">
        <w:rPr>
          <w:rFonts w:hint="eastAsia"/>
          <w:sz w:val="20"/>
        </w:rPr>
        <w:t>5</w:t>
      </w:r>
      <w:r w:rsidR="00A64285">
        <w:rPr>
          <w:rFonts w:hint="eastAsia"/>
          <w:sz w:val="20"/>
        </w:rPr>
        <w:t>1</w:t>
      </w:r>
      <w:r w:rsidR="00CB24A9">
        <w:rPr>
          <w:rFonts w:hint="eastAsia"/>
          <w:sz w:val="20"/>
        </w:rPr>
        <w:t>4800</w:t>
      </w:r>
      <w:r>
        <w:rPr>
          <w:rFonts w:hint="eastAsia"/>
          <w:sz w:val="20"/>
        </w:rPr>
        <w:t xml:space="preserve">, </w:t>
      </w:r>
      <w:r w:rsidR="00A64285" w:rsidRPr="00A64285">
        <w:rPr>
          <w:sz w:val="20"/>
        </w:rPr>
        <w:t>WF on RRM requirements for NR_RRM_Ph5_Part</w:t>
      </w:r>
      <w:r w:rsidR="00CB24A9">
        <w:rPr>
          <w:rFonts w:hint="eastAsia"/>
          <w:sz w:val="20"/>
        </w:rPr>
        <w:t>1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="00A64285">
        <w:rPr>
          <w:rFonts w:hint="eastAsia"/>
          <w:sz w:val="20"/>
        </w:rPr>
        <w:t>Moderator (</w:t>
      </w:r>
      <w:r w:rsidR="00CB24A9" w:rsidRPr="00CB24A9">
        <w:rPr>
          <w:sz w:val="20"/>
        </w:rPr>
        <w:t>Ericsson</w:t>
      </w:r>
      <w:r w:rsidR="00A64285">
        <w:rPr>
          <w:rFonts w:hint="eastAsia"/>
          <w:sz w:val="20"/>
        </w:rPr>
        <w:t>)</w:t>
      </w:r>
      <w:r w:rsidR="00E5228B" w:rsidRPr="001B7748">
        <w:rPr>
          <w:sz w:val="20"/>
        </w:rPr>
        <w:t>, RAN</w:t>
      </w:r>
      <w:r w:rsidR="00E5228B" w:rsidRPr="001B7748">
        <w:rPr>
          <w:rFonts w:hint="eastAsia"/>
          <w:sz w:val="20"/>
        </w:rPr>
        <w:t>4</w:t>
      </w:r>
      <w:r w:rsidR="00E5228B" w:rsidRPr="001B7748">
        <w:rPr>
          <w:sz w:val="20"/>
        </w:rPr>
        <w:t>#1</w:t>
      </w:r>
      <w:r w:rsidR="00E5228B" w:rsidRPr="001B7748">
        <w:rPr>
          <w:rFonts w:hint="eastAsia"/>
          <w:sz w:val="20"/>
        </w:rPr>
        <w:t>1</w:t>
      </w:r>
      <w:bookmarkEnd w:id="3"/>
      <w:bookmarkEnd w:id="4"/>
      <w:r w:rsidR="00A64285">
        <w:rPr>
          <w:rFonts w:hint="eastAsia"/>
          <w:sz w:val="20"/>
        </w:rPr>
        <w:t>6</w:t>
      </w:r>
      <w:r w:rsidR="00CB24A9">
        <w:rPr>
          <w:rFonts w:hint="eastAsia"/>
          <w:sz w:val="20"/>
        </w:rPr>
        <w:t>bis</w:t>
      </w:r>
      <w:r w:rsidR="00FD7012">
        <w:rPr>
          <w:rFonts w:hint="eastAsia"/>
          <w:sz w:val="20"/>
        </w:rPr>
        <w:t xml:space="preserve">. </w:t>
      </w:r>
    </w:p>
    <w:sectPr w:rsidR="002554F0" w:rsidRPr="006D507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E9" w:rsidRDefault="006B46E9">
      <w:r>
        <w:separator/>
      </w:r>
    </w:p>
  </w:endnote>
  <w:endnote w:type="continuationSeparator" w:id="0">
    <w:p w:rsidR="006B46E9" w:rsidRDefault="006B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E9" w:rsidRDefault="006B46E9">
      <w:r>
        <w:separator/>
      </w:r>
    </w:p>
  </w:footnote>
  <w:footnote w:type="continuationSeparator" w:id="0">
    <w:p w:rsidR="006B46E9" w:rsidRDefault="006B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96D2D"/>
    <w:multiLevelType w:val="hybridMultilevel"/>
    <w:tmpl w:val="3404C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9"/>
  </w:num>
  <w:num w:numId="6">
    <w:abstractNumId w:val="22"/>
  </w:num>
  <w:num w:numId="7">
    <w:abstractNumId w:val="15"/>
  </w:num>
  <w:num w:numId="8">
    <w:abstractNumId w:val="0"/>
  </w:num>
  <w:num w:numId="9">
    <w:abstractNumId w:val="22"/>
  </w:num>
  <w:num w:numId="10">
    <w:abstractNumId w:val="5"/>
  </w:num>
  <w:num w:numId="11">
    <w:abstractNumId w:val="22"/>
  </w:num>
  <w:num w:numId="12">
    <w:abstractNumId w:val="17"/>
  </w:num>
  <w:num w:numId="13">
    <w:abstractNumId w:val="5"/>
  </w:num>
  <w:num w:numId="14">
    <w:abstractNumId w:val="25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25"/>
  </w:num>
  <w:num w:numId="20">
    <w:abstractNumId w:val="6"/>
  </w:num>
  <w:num w:numId="21">
    <w:abstractNumId w:val="15"/>
  </w:num>
  <w:num w:numId="22">
    <w:abstractNumId w:val="7"/>
  </w:num>
  <w:num w:numId="23">
    <w:abstractNumId w:val="23"/>
  </w:num>
  <w:num w:numId="24">
    <w:abstractNumId w:val="12"/>
  </w:num>
  <w:num w:numId="25">
    <w:abstractNumId w:val="1"/>
  </w:num>
  <w:num w:numId="26">
    <w:abstractNumId w:val="15"/>
  </w:num>
  <w:num w:numId="27">
    <w:abstractNumId w:val="15"/>
  </w:num>
  <w:num w:numId="28">
    <w:abstractNumId w:val="15"/>
  </w:num>
  <w:num w:numId="29">
    <w:abstractNumId w:val="16"/>
  </w:num>
  <w:num w:numId="30">
    <w:abstractNumId w:val="8"/>
  </w:num>
  <w:num w:numId="31">
    <w:abstractNumId w:val="18"/>
  </w:num>
  <w:num w:numId="32">
    <w:abstractNumId w:val="15"/>
  </w:num>
  <w:num w:numId="33">
    <w:abstractNumId w:val="15"/>
  </w:num>
  <w:num w:numId="34">
    <w:abstractNumId w:val="15"/>
  </w:num>
  <w:num w:numId="35">
    <w:abstractNumId w:val="13"/>
  </w:num>
  <w:num w:numId="36">
    <w:abstractNumId w:val="24"/>
  </w:num>
  <w:num w:numId="37">
    <w:abstractNumId w:val="9"/>
  </w:num>
  <w:num w:numId="38">
    <w:abstractNumId w:val="10"/>
  </w:num>
  <w:num w:numId="3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746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0FD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3F70"/>
    <w:rsid w:val="000F41FA"/>
    <w:rsid w:val="000F4F9A"/>
    <w:rsid w:val="000F4FB2"/>
    <w:rsid w:val="000F5559"/>
    <w:rsid w:val="000F5D40"/>
    <w:rsid w:val="000F6527"/>
    <w:rsid w:val="000F6952"/>
    <w:rsid w:val="00100083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CB3"/>
    <w:rsid w:val="00113429"/>
    <w:rsid w:val="00113953"/>
    <w:rsid w:val="00113F53"/>
    <w:rsid w:val="00114270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3E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2B2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897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525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B85"/>
    <w:rsid w:val="001B6C29"/>
    <w:rsid w:val="001B700B"/>
    <w:rsid w:val="001B70A3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5F0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26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62"/>
    <w:rsid w:val="002105AC"/>
    <w:rsid w:val="00210C25"/>
    <w:rsid w:val="00210E86"/>
    <w:rsid w:val="00211010"/>
    <w:rsid w:val="00211828"/>
    <w:rsid w:val="00212151"/>
    <w:rsid w:val="0021248B"/>
    <w:rsid w:val="00212BE1"/>
    <w:rsid w:val="00212F3F"/>
    <w:rsid w:val="002135C8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82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024"/>
    <w:rsid w:val="00252178"/>
    <w:rsid w:val="002523C9"/>
    <w:rsid w:val="00252907"/>
    <w:rsid w:val="00252FC2"/>
    <w:rsid w:val="00253005"/>
    <w:rsid w:val="00253F80"/>
    <w:rsid w:val="002545B3"/>
    <w:rsid w:val="00254E0B"/>
    <w:rsid w:val="00255256"/>
    <w:rsid w:val="002554F0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680A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241D"/>
    <w:rsid w:val="002D3231"/>
    <w:rsid w:val="002D41BE"/>
    <w:rsid w:val="002D4701"/>
    <w:rsid w:val="002D51CE"/>
    <w:rsid w:val="002D5F84"/>
    <w:rsid w:val="002D712F"/>
    <w:rsid w:val="002E0050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0FCF"/>
    <w:rsid w:val="002F230E"/>
    <w:rsid w:val="002F2C10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45B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014"/>
    <w:rsid w:val="00373B36"/>
    <w:rsid w:val="00373DC6"/>
    <w:rsid w:val="00373DFA"/>
    <w:rsid w:val="00374DF0"/>
    <w:rsid w:val="00375D44"/>
    <w:rsid w:val="00375D81"/>
    <w:rsid w:val="003760D6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DBD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628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28B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49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785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6CD5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09AC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647"/>
    <w:rsid w:val="00535818"/>
    <w:rsid w:val="00535AD7"/>
    <w:rsid w:val="00536A29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1290"/>
    <w:rsid w:val="005618D0"/>
    <w:rsid w:val="005619DB"/>
    <w:rsid w:val="005622CD"/>
    <w:rsid w:val="00562631"/>
    <w:rsid w:val="00562A00"/>
    <w:rsid w:val="00562C52"/>
    <w:rsid w:val="00563D2C"/>
    <w:rsid w:val="0056405B"/>
    <w:rsid w:val="00564886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0BAB"/>
    <w:rsid w:val="00592875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44BA"/>
    <w:rsid w:val="005A5590"/>
    <w:rsid w:val="005A5EA3"/>
    <w:rsid w:val="005A6998"/>
    <w:rsid w:val="005A69CF"/>
    <w:rsid w:val="005A6C21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85C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4BF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E7FD8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A97"/>
    <w:rsid w:val="005F5BE1"/>
    <w:rsid w:val="005F5EE9"/>
    <w:rsid w:val="005F6978"/>
    <w:rsid w:val="005F72E1"/>
    <w:rsid w:val="00600199"/>
    <w:rsid w:val="00600991"/>
    <w:rsid w:val="00601D38"/>
    <w:rsid w:val="006024C1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07A16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330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9F5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B1016"/>
    <w:rsid w:val="006B1D02"/>
    <w:rsid w:val="006B1D44"/>
    <w:rsid w:val="006B1F55"/>
    <w:rsid w:val="006B26F5"/>
    <w:rsid w:val="006B273B"/>
    <w:rsid w:val="006B375A"/>
    <w:rsid w:val="006B43A5"/>
    <w:rsid w:val="006B46E9"/>
    <w:rsid w:val="006B476E"/>
    <w:rsid w:val="006B50D6"/>
    <w:rsid w:val="006B6065"/>
    <w:rsid w:val="006B67FE"/>
    <w:rsid w:val="006B69D4"/>
    <w:rsid w:val="006B7517"/>
    <w:rsid w:val="006C05FE"/>
    <w:rsid w:val="006C15A1"/>
    <w:rsid w:val="006C1B24"/>
    <w:rsid w:val="006C1B88"/>
    <w:rsid w:val="006C1C02"/>
    <w:rsid w:val="006C2955"/>
    <w:rsid w:val="006C2A52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072"/>
    <w:rsid w:val="006D53CA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5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453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3A5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6AC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1FA"/>
    <w:rsid w:val="007A284D"/>
    <w:rsid w:val="007A2B94"/>
    <w:rsid w:val="007A2CC2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934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4BD1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3DD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70F"/>
    <w:rsid w:val="00835B57"/>
    <w:rsid w:val="00835D96"/>
    <w:rsid w:val="00836124"/>
    <w:rsid w:val="00836BDE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749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8A4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124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800AF"/>
    <w:rsid w:val="008809A6"/>
    <w:rsid w:val="008809CF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3F85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080F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27AF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0F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77EB8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2E4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84D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18A1"/>
    <w:rsid w:val="009E2201"/>
    <w:rsid w:val="009E240D"/>
    <w:rsid w:val="009E289D"/>
    <w:rsid w:val="009E3BE1"/>
    <w:rsid w:val="009E41EC"/>
    <w:rsid w:val="009E43BF"/>
    <w:rsid w:val="009E4E3B"/>
    <w:rsid w:val="009E50CF"/>
    <w:rsid w:val="009E5D2B"/>
    <w:rsid w:val="009E661D"/>
    <w:rsid w:val="009F023D"/>
    <w:rsid w:val="009F1481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5C2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089F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1A5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285"/>
    <w:rsid w:val="00A64D87"/>
    <w:rsid w:val="00A662CF"/>
    <w:rsid w:val="00A66A4A"/>
    <w:rsid w:val="00A66BB9"/>
    <w:rsid w:val="00A67F9B"/>
    <w:rsid w:val="00A70001"/>
    <w:rsid w:val="00A7013E"/>
    <w:rsid w:val="00A702AA"/>
    <w:rsid w:val="00A70C49"/>
    <w:rsid w:val="00A711A6"/>
    <w:rsid w:val="00A71456"/>
    <w:rsid w:val="00A719C5"/>
    <w:rsid w:val="00A71C76"/>
    <w:rsid w:val="00A72700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48D7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3D13"/>
    <w:rsid w:val="00AA512D"/>
    <w:rsid w:val="00AA59BA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508"/>
    <w:rsid w:val="00AB0D98"/>
    <w:rsid w:val="00AB194E"/>
    <w:rsid w:val="00AB1AA0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028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31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AAC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490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356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1AD"/>
    <w:rsid w:val="00B47828"/>
    <w:rsid w:val="00B5056A"/>
    <w:rsid w:val="00B51630"/>
    <w:rsid w:val="00B51932"/>
    <w:rsid w:val="00B51A28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4DB"/>
    <w:rsid w:val="00B65C15"/>
    <w:rsid w:val="00B663CE"/>
    <w:rsid w:val="00B66CA3"/>
    <w:rsid w:val="00B670E2"/>
    <w:rsid w:val="00B67A2A"/>
    <w:rsid w:val="00B67DE8"/>
    <w:rsid w:val="00B700A6"/>
    <w:rsid w:val="00B706F6"/>
    <w:rsid w:val="00B70DE7"/>
    <w:rsid w:val="00B70DEB"/>
    <w:rsid w:val="00B70EC2"/>
    <w:rsid w:val="00B71AF3"/>
    <w:rsid w:val="00B71C6C"/>
    <w:rsid w:val="00B72249"/>
    <w:rsid w:val="00B727BC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87851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DD8"/>
    <w:rsid w:val="00BE556B"/>
    <w:rsid w:val="00BE5A80"/>
    <w:rsid w:val="00BE5F34"/>
    <w:rsid w:val="00BE632C"/>
    <w:rsid w:val="00BE7B3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0D4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0E4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8D8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380F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4E6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4A9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7F6"/>
    <w:rsid w:val="00CC6FA5"/>
    <w:rsid w:val="00CD09CC"/>
    <w:rsid w:val="00CD122A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4D7C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9E1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4B7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A10"/>
    <w:rsid w:val="00D90F51"/>
    <w:rsid w:val="00D916E2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6757"/>
    <w:rsid w:val="00DA7E40"/>
    <w:rsid w:val="00DB0A03"/>
    <w:rsid w:val="00DB0B26"/>
    <w:rsid w:val="00DB0B7A"/>
    <w:rsid w:val="00DB0E8C"/>
    <w:rsid w:val="00DB21EF"/>
    <w:rsid w:val="00DB2AA2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5500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4FA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243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445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133"/>
    <w:rsid w:val="00EA56C4"/>
    <w:rsid w:val="00EA5B37"/>
    <w:rsid w:val="00EA5D2A"/>
    <w:rsid w:val="00EA66A5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7BB2"/>
    <w:rsid w:val="00EC07FB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044"/>
    <w:rsid w:val="00EC649D"/>
    <w:rsid w:val="00EC6DBB"/>
    <w:rsid w:val="00EC78E2"/>
    <w:rsid w:val="00EC7BF8"/>
    <w:rsid w:val="00EC7C3D"/>
    <w:rsid w:val="00EC7CF9"/>
    <w:rsid w:val="00ED076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2F97"/>
    <w:rsid w:val="00EE3188"/>
    <w:rsid w:val="00EE3A62"/>
    <w:rsid w:val="00EE41A0"/>
    <w:rsid w:val="00EE46C0"/>
    <w:rsid w:val="00EE4A21"/>
    <w:rsid w:val="00EE5138"/>
    <w:rsid w:val="00EE545B"/>
    <w:rsid w:val="00EE6315"/>
    <w:rsid w:val="00EE6AD6"/>
    <w:rsid w:val="00EE714A"/>
    <w:rsid w:val="00EE7211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5E66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AB9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24A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3EE7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character" w:customStyle="1" w:styleId="Char2">
    <w:name w:val="批注主题 Char"/>
    <w:basedOn w:val="Char0"/>
    <w:qFormat/>
    <w:rsid w:val="0036145B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character" w:customStyle="1" w:styleId="Char2">
    <w:name w:val="批注主题 Char"/>
    <w:basedOn w:val="Char0"/>
    <w:qFormat/>
    <w:rsid w:val="003614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319</cp:revision>
  <cp:lastPrinted>2009-01-30T04:53:00Z</cp:lastPrinted>
  <dcterms:created xsi:type="dcterms:W3CDTF">2024-11-08T14:42:00Z</dcterms:created>
  <dcterms:modified xsi:type="dcterms:W3CDTF">2025-11-07T06:47:00Z</dcterms:modified>
</cp:coreProperties>
</file>